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596D" w14:textId="7F8F8AF6" w:rsidR="0072469C" w:rsidRPr="0072469C" w:rsidRDefault="0072469C" w:rsidP="0072469C">
      <w:pPr>
        <w:jc w:val="center"/>
        <w:rPr>
          <w:rFonts w:ascii="Nunito" w:hAnsi="Nunito"/>
          <w:b/>
          <w:bCs/>
          <w:sz w:val="28"/>
          <w:szCs w:val="28"/>
        </w:rPr>
      </w:pPr>
      <w:r w:rsidRPr="0072469C">
        <w:rPr>
          <w:rFonts w:ascii="Nunito" w:hAnsi="Nunito"/>
          <w:b/>
          <w:bCs/>
          <w:sz w:val="28"/>
          <w:szCs w:val="28"/>
        </w:rPr>
        <w:t>Candidate Screening &amp; Interviewing</w:t>
      </w:r>
    </w:p>
    <w:p w14:paraId="61A849B1" w14:textId="77777777" w:rsidR="0072469C" w:rsidRPr="0072469C" w:rsidRDefault="0072469C" w:rsidP="0072469C">
      <w:pPr>
        <w:rPr>
          <w:rFonts w:ascii="Nunito" w:hAnsi="Nunito"/>
        </w:rPr>
      </w:pPr>
      <w:r w:rsidRPr="0072469C">
        <w:rPr>
          <w:rFonts w:ascii="Nunito" w:hAnsi="Nunito"/>
        </w:rPr>
        <w:t>These tools help maintain fairness, structure, and legal compliance during the selection process.</w:t>
      </w:r>
    </w:p>
    <w:p w14:paraId="101FF3C1" w14:textId="77777777" w:rsidR="0072469C" w:rsidRPr="0072469C" w:rsidRDefault="0072469C" w:rsidP="0072469C">
      <w:pPr>
        <w:rPr>
          <w:rFonts w:ascii="Nunito" w:hAnsi="Nunito"/>
          <w:b/>
          <w:bCs/>
        </w:rPr>
      </w:pPr>
      <w:r w:rsidRPr="0072469C">
        <w:rPr>
          <w:rFonts w:ascii="Nunito" w:hAnsi="Nunito"/>
          <w:b/>
          <w:bCs/>
        </w:rPr>
        <w:t>Application Screening</w:t>
      </w:r>
    </w:p>
    <w:p w14:paraId="34D6F9FF" w14:textId="77777777" w:rsidR="0072469C" w:rsidRPr="0072469C" w:rsidRDefault="0072469C" w:rsidP="0072469C">
      <w:pPr>
        <w:numPr>
          <w:ilvl w:val="0"/>
          <w:numId w:val="2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Application Scoring Matrix</w:t>
      </w:r>
      <w:r w:rsidRPr="0072469C">
        <w:rPr>
          <w:rFonts w:ascii="Nunito" w:hAnsi="Nunito"/>
        </w:rPr>
        <w:t xml:space="preserve"> </w:t>
      </w:r>
    </w:p>
    <w:p w14:paraId="09B3361E" w14:textId="1B52E734" w:rsidR="0072469C" w:rsidRPr="0072469C" w:rsidRDefault="0072469C" w:rsidP="0072469C">
      <w:pPr>
        <w:numPr>
          <w:ilvl w:val="1"/>
          <w:numId w:val="2"/>
        </w:numPr>
        <w:rPr>
          <w:rFonts w:ascii="Nunito" w:hAnsi="Nunito"/>
        </w:rPr>
      </w:pPr>
      <w:r w:rsidRPr="0072469C">
        <w:rPr>
          <w:rFonts w:ascii="Nunito" w:hAnsi="Nunito"/>
        </w:rPr>
        <w:t>Based on the person specification</w:t>
      </w:r>
      <w:r>
        <w:rPr>
          <w:rFonts w:ascii="Nunito" w:hAnsi="Nunito"/>
        </w:rPr>
        <w:t xml:space="preserve"> </w:t>
      </w:r>
      <w:r w:rsidRPr="0072469C">
        <w:rPr>
          <w:rFonts w:ascii="Nunito" w:hAnsi="Nunito"/>
        </w:rPr>
        <w:t>(</w:t>
      </w:r>
      <w:r>
        <w:rPr>
          <w:rFonts w:ascii="Nunito" w:hAnsi="Nunito"/>
        </w:rPr>
        <w:t>h</w:t>
      </w:r>
      <w:r w:rsidRPr="0072469C">
        <w:rPr>
          <w:rFonts w:ascii="Nunito" w:hAnsi="Nunito"/>
        </w:rPr>
        <w:t>elps standardise shortlisting</w:t>
      </w:r>
      <w:r w:rsidRPr="0072469C">
        <w:rPr>
          <w:rFonts w:ascii="Nunito" w:hAnsi="Nunito"/>
        </w:rPr>
        <w:t>)</w:t>
      </w:r>
    </w:p>
    <w:p w14:paraId="3B2FD911" w14:textId="77777777" w:rsidR="0072469C" w:rsidRPr="0072469C" w:rsidRDefault="0072469C" w:rsidP="0072469C">
      <w:pPr>
        <w:numPr>
          <w:ilvl w:val="0"/>
          <w:numId w:val="2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Shortlisting Form</w:t>
      </w:r>
      <w:r w:rsidRPr="0072469C">
        <w:rPr>
          <w:rFonts w:ascii="Nunito" w:hAnsi="Nunito"/>
        </w:rPr>
        <w:t xml:space="preserve"> </w:t>
      </w:r>
    </w:p>
    <w:p w14:paraId="35A7358C" w14:textId="77777777" w:rsidR="0072469C" w:rsidRPr="0072469C" w:rsidRDefault="0072469C" w:rsidP="0072469C">
      <w:pPr>
        <w:numPr>
          <w:ilvl w:val="1"/>
          <w:numId w:val="2"/>
        </w:numPr>
        <w:rPr>
          <w:rFonts w:ascii="Nunito" w:hAnsi="Nunito"/>
        </w:rPr>
      </w:pPr>
      <w:r w:rsidRPr="0072469C">
        <w:rPr>
          <w:rFonts w:ascii="Nunito" w:hAnsi="Nunito"/>
        </w:rPr>
        <w:t>Notes</w:t>
      </w:r>
    </w:p>
    <w:p w14:paraId="6ABE0390" w14:textId="77777777" w:rsidR="0072469C" w:rsidRPr="0072469C" w:rsidRDefault="0072469C" w:rsidP="0072469C">
      <w:pPr>
        <w:numPr>
          <w:ilvl w:val="1"/>
          <w:numId w:val="2"/>
        </w:numPr>
        <w:rPr>
          <w:rFonts w:ascii="Nunito" w:hAnsi="Nunito"/>
        </w:rPr>
      </w:pPr>
      <w:r w:rsidRPr="0072469C">
        <w:rPr>
          <w:rFonts w:ascii="Nunito" w:hAnsi="Nunito"/>
        </w:rPr>
        <w:t>Decision rationale</w:t>
      </w:r>
    </w:p>
    <w:p w14:paraId="169BA500" w14:textId="77777777" w:rsidR="0072469C" w:rsidRPr="0072469C" w:rsidRDefault="0072469C" w:rsidP="0072469C">
      <w:pPr>
        <w:rPr>
          <w:rFonts w:ascii="Nunito" w:hAnsi="Nunito"/>
          <w:b/>
          <w:bCs/>
        </w:rPr>
      </w:pPr>
      <w:r w:rsidRPr="0072469C">
        <w:rPr>
          <w:rFonts w:ascii="Nunito" w:hAnsi="Nunito"/>
          <w:b/>
          <w:bCs/>
        </w:rPr>
        <w:t>Interview Preparation</w:t>
      </w:r>
    </w:p>
    <w:p w14:paraId="6C15A3E0" w14:textId="77777777" w:rsidR="0072469C" w:rsidRPr="0072469C" w:rsidRDefault="0072469C" w:rsidP="0072469C">
      <w:pPr>
        <w:numPr>
          <w:ilvl w:val="0"/>
          <w:numId w:val="3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Interview Pack</w:t>
      </w:r>
      <w:r w:rsidRPr="0072469C">
        <w:rPr>
          <w:rFonts w:ascii="Nunito" w:hAnsi="Nunito"/>
        </w:rPr>
        <w:t xml:space="preserve"> for panel members, including:</w:t>
      </w:r>
    </w:p>
    <w:p w14:paraId="153CAF08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Interview schedule</w:t>
      </w:r>
    </w:p>
    <w:p w14:paraId="541373B0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Interview questions</w:t>
      </w:r>
    </w:p>
    <w:p w14:paraId="094A001B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Assessment criteria or scoring sheets</w:t>
      </w:r>
    </w:p>
    <w:p w14:paraId="76F2C520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CVs &amp; applications</w:t>
      </w:r>
    </w:p>
    <w:p w14:paraId="5A815B1A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Role-related tasks/tests</w:t>
      </w:r>
    </w:p>
    <w:p w14:paraId="2F90E5AA" w14:textId="77777777" w:rsidR="0072469C" w:rsidRPr="0072469C" w:rsidRDefault="0072469C" w:rsidP="0072469C">
      <w:pPr>
        <w:numPr>
          <w:ilvl w:val="0"/>
          <w:numId w:val="3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Structured Interview Questions Bank</w:t>
      </w:r>
    </w:p>
    <w:p w14:paraId="64C76FD7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Behavioural (STAR) questions</w:t>
      </w:r>
    </w:p>
    <w:p w14:paraId="521A7714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Technical questions</w:t>
      </w:r>
    </w:p>
    <w:p w14:paraId="5C570A4A" w14:textId="77777777" w:rsidR="0072469C" w:rsidRPr="0072469C" w:rsidRDefault="0072469C" w:rsidP="0072469C">
      <w:pPr>
        <w:numPr>
          <w:ilvl w:val="1"/>
          <w:numId w:val="3"/>
        </w:numPr>
        <w:rPr>
          <w:rFonts w:ascii="Nunito" w:hAnsi="Nunito"/>
        </w:rPr>
      </w:pPr>
      <w:r w:rsidRPr="0072469C">
        <w:rPr>
          <w:rFonts w:ascii="Nunito" w:hAnsi="Nunito"/>
        </w:rPr>
        <w:t>Values</w:t>
      </w:r>
      <w:r w:rsidRPr="0072469C">
        <w:rPr>
          <w:rFonts w:ascii="Nunito" w:hAnsi="Nunito"/>
        </w:rPr>
        <w:noBreakHyphen/>
        <w:t>based questions</w:t>
      </w:r>
    </w:p>
    <w:p w14:paraId="1232926D" w14:textId="77777777" w:rsidR="0072469C" w:rsidRPr="0072469C" w:rsidRDefault="0072469C" w:rsidP="0072469C">
      <w:pPr>
        <w:rPr>
          <w:rFonts w:ascii="Nunito" w:hAnsi="Nunito"/>
          <w:b/>
          <w:bCs/>
        </w:rPr>
      </w:pPr>
      <w:r w:rsidRPr="0072469C">
        <w:rPr>
          <w:rFonts w:ascii="Nunito" w:hAnsi="Nunito"/>
          <w:b/>
          <w:bCs/>
        </w:rPr>
        <w:t>Assessment Tools</w:t>
      </w:r>
    </w:p>
    <w:p w14:paraId="39281566" w14:textId="77777777" w:rsidR="0072469C" w:rsidRPr="0072469C" w:rsidRDefault="0072469C" w:rsidP="0072469C">
      <w:pPr>
        <w:numPr>
          <w:ilvl w:val="0"/>
          <w:numId w:val="4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Practical Task Instructions</w:t>
      </w:r>
      <w:r w:rsidRPr="0072469C">
        <w:rPr>
          <w:rFonts w:ascii="Nunito" w:hAnsi="Nunito"/>
        </w:rPr>
        <w:t xml:space="preserve"> (e.g. writing test, scenario exercise)</w:t>
      </w:r>
    </w:p>
    <w:p w14:paraId="51C9AD90" w14:textId="77777777" w:rsidR="0072469C" w:rsidRPr="0072469C" w:rsidRDefault="0072469C" w:rsidP="0072469C">
      <w:pPr>
        <w:numPr>
          <w:ilvl w:val="0"/>
          <w:numId w:val="4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Technical Assessments</w:t>
      </w:r>
    </w:p>
    <w:p w14:paraId="41146067" w14:textId="77777777" w:rsidR="0072469C" w:rsidRPr="0072469C" w:rsidRDefault="0072469C" w:rsidP="0072469C">
      <w:pPr>
        <w:numPr>
          <w:ilvl w:val="0"/>
          <w:numId w:val="4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Scoring Rubrics</w:t>
      </w:r>
    </w:p>
    <w:p w14:paraId="45C32942" w14:textId="77777777" w:rsidR="0072469C" w:rsidRPr="0072469C" w:rsidRDefault="0072469C" w:rsidP="0072469C">
      <w:pPr>
        <w:rPr>
          <w:rFonts w:ascii="Nunito" w:hAnsi="Nunito"/>
          <w:b/>
          <w:bCs/>
        </w:rPr>
      </w:pPr>
      <w:r w:rsidRPr="0072469C">
        <w:rPr>
          <w:rFonts w:ascii="Nunito" w:hAnsi="Nunito"/>
          <w:b/>
          <w:bCs/>
        </w:rPr>
        <w:t>Post</w:t>
      </w:r>
      <w:r w:rsidRPr="0072469C">
        <w:rPr>
          <w:rFonts w:ascii="Nunito" w:hAnsi="Nunito"/>
          <w:b/>
          <w:bCs/>
        </w:rPr>
        <w:noBreakHyphen/>
        <w:t>Interview</w:t>
      </w:r>
    </w:p>
    <w:p w14:paraId="6B129AA5" w14:textId="77777777" w:rsidR="0072469C" w:rsidRPr="0072469C" w:rsidRDefault="0072469C" w:rsidP="0072469C">
      <w:pPr>
        <w:numPr>
          <w:ilvl w:val="0"/>
          <w:numId w:val="5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Candidate Evaluation Form</w:t>
      </w:r>
    </w:p>
    <w:p w14:paraId="43C3ABB2" w14:textId="77777777" w:rsidR="0072469C" w:rsidRPr="0072469C" w:rsidRDefault="0072469C" w:rsidP="0072469C">
      <w:pPr>
        <w:numPr>
          <w:ilvl w:val="0"/>
          <w:numId w:val="5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lastRenderedPageBreak/>
        <w:t>Interview Outcome Record</w:t>
      </w:r>
      <w:r w:rsidRPr="0072469C">
        <w:rPr>
          <w:rFonts w:ascii="Nunito" w:hAnsi="Nunito"/>
        </w:rPr>
        <w:t xml:space="preserve"> (for audit trail)</w:t>
      </w:r>
    </w:p>
    <w:p w14:paraId="449E99F7" w14:textId="77777777" w:rsidR="0072469C" w:rsidRPr="001E5204" w:rsidRDefault="0072469C" w:rsidP="0072469C">
      <w:pPr>
        <w:numPr>
          <w:ilvl w:val="0"/>
          <w:numId w:val="5"/>
        </w:numPr>
        <w:rPr>
          <w:rFonts w:ascii="Nunito" w:hAnsi="Nunito"/>
        </w:rPr>
      </w:pPr>
      <w:r w:rsidRPr="0072469C">
        <w:rPr>
          <w:rFonts w:ascii="Nunito" w:hAnsi="Nunito"/>
          <w:b/>
          <w:bCs/>
        </w:rPr>
        <w:t>Reference Check Template</w:t>
      </w:r>
    </w:p>
    <w:p w14:paraId="4BE57F3F" w14:textId="753A6346" w:rsidR="001E5204" w:rsidRPr="0072469C" w:rsidRDefault="001E5204" w:rsidP="001E5204">
      <w:pPr>
        <w:ind w:left="360"/>
        <w:rPr>
          <w:rFonts w:ascii="Nunito" w:hAnsi="Nunito"/>
        </w:rPr>
      </w:pPr>
    </w:p>
    <w:p w14:paraId="34EEE72F" w14:textId="77777777" w:rsidR="001E5204" w:rsidRPr="001E5204" w:rsidRDefault="001E5204" w:rsidP="001E5204">
      <w:pPr>
        <w:jc w:val="center"/>
        <w:rPr>
          <w:rFonts w:ascii="Nunito" w:hAnsi="Nunito"/>
          <w:b/>
          <w:bCs/>
          <w:sz w:val="28"/>
          <w:szCs w:val="28"/>
        </w:rPr>
      </w:pPr>
      <w:r w:rsidRPr="001E5204">
        <w:rPr>
          <w:rFonts w:ascii="Nunito" w:hAnsi="Nunito"/>
          <w:b/>
          <w:bCs/>
          <w:sz w:val="28"/>
          <w:szCs w:val="28"/>
        </w:rPr>
        <w:t>Job Offer &amp; Pre</w:t>
      </w:r>
      <w:r w:rsidRPr="001E5204">
        <w:rPr>
          <w:rFonts w:ascii="Nunito" w:hAnsi="Nunito"/>
          <w:b/>
          <w:bCs/>
          <w:sz w:val="28"/>
          <w:szCs w:val="28"/>
        </w:rPr>
        <w:noBreakHyphen/>
        <w:t>Employment Checks</w:t>
      </w:r>
    </w:p>
    <w:p w14:paraId="4C27C8F2" w14:textId="77777777" w:rsidR="001E5204" w:rsidRPr="001E5204" w:rsidRDefault="001E5204" w:rsidP="001E5204">
      <w:pPr>
        <w:rPr>
          <w:rFonts w:ascii="Nunito" w:hAnsi="Nunito"/>
        </w:rPr>
      </w:pPr>
      <w:r w:rsidRPr="001E5204">
        <w:rPr>
          <w:rFonts w:ascii="Nunito" w:hAnsi="Nunito"/>
        </w:rPr>
        <w:t>Ensuring the transition from “candidate” to “employee” is clear and compliant.</w:t>
      </w:r>
    </w:p>
    <w:p w14:paraId="2D54C1B5" w14:textId="77777777" w:rsidR="001E5204" w:rsidRPr="001E5204" w:rsidRDefault="001E5204" w:rsidP="001E5204">
      <w:pPr>
        <w:rPr>
          <w:rFonts w:ascii="Nunito" w:hAnsi="Nunito"/>
          <w:b/>
          <w:bCs/>
        </w:rPr>
      </w:pPr>
      <w:r w:rsidRPr="001E5204">
        <w:rPr>
          <w:rFonts w:ascii="Nunito" w:hAnsi="Nunito"/>
          <w:b/>
          <w:bCs/>
        </w:rPr>
        <w:t>Offer Documentation</w:t>
      </w:r>
    </w:p>
    <w:p w14:paraId="279815C5" w14:textId="77777777" w:rsidR="001E5204" w:rsidRPr="001E5204" w:rsidRDefault="001E5204" w:rsidP="001E5204">
      <w:pPr>
        <w:numPr>
          <w:ilvl w:val="0"/>
          <w:numId w:val="6"/>
        </w:numPr>
        <w:rPr>
          <w:rFonts w:ascii="Nunito" w:hAnsi="Nunito"/>
        </w:rPr>
      </w:pPr>
      <w:r w:rsidRPr="001E5204">
        <w:rPr>
          <w:rFonts w:ascii="Nunito" w:hAnsi="Nunito"/>
          <w:b/>
          <w:bCs/>
        </w:rPr>
        <w:t>Conditional Offer Letter</w:t>
      </w:r>
    </w:p>
    <w:p w14:paraId="1087F851" w14:textId="77777777" w:rsidR="001E5204" w:rsidRPr="001E5204" w:rsidRDefault="001E5204" w:rsidP="001E5204">
      <w:pPr>
        <w:numPr>
          <w:ilvl w:val="0"/>
          <w:numId w:val="6"/>
        </w:numPr>
        <w:rPr>
          <w:rFonts w:ascii="Nunito" w:hAnsi="Nunito"/>
        </w:rPr>
      </w:pPr>
      <w:r w:rsidRPr="001E5204">
        <w:rPr>
          <w:rFonts w:ascii="Nunito" w:hAnsi="Nunito"/>
          <w:b/>
          <w:bCs/>
        </w:rPr>
        <w:t>Contract of Employment</w:t>
      </w:r>
      <w:r w:rsidRPr="001E5204">
        <w:rPr>
          <w:rFonts w:ascii="Nunito" w:hAnsi="Nunito"/>
        </w:rPr>
        <w:t xml:space="preserve"> </w:t>
      </w:r>
    </w:p>
    <w:p w14:paraId="4B4DF56B" w14:textId="77777777" w:rsidR="001E5204" w:rsidRPr="001E5204" w:rsidRDefault="001E5204" w:rsidP="001E5204">
      <w:pPr>
        <w:numPr>
          <w:ilvl w:val="1"/>
          <w:numId w:val="6"/>
        </w:numPr>
        <w:rPr>
          <w:rFonts w:ascii="Nunito" w:hAnsi="Nunito"/>
        </w:rPr>
      </w:pPr>
      <w:r w:rsidRPr="001E5204">
        <w:rPr>
          <w:rFonts w:ascii="Nunito" w:hAnsi="Nunito"/>
        </w:rPr>
        <w:t>Terms &amp; conditions</w:t>
      </w:r>
    </w:p>
    <w:p w14:paraId="08CCFA58" w14:textId="77777777" w:rsidR="001E5204" w:rsidRPr="001E5204" w:rsidRDefault="001E5204" w:rsidP="001E5204">
      <w:pPr>
        <w:numPr>
          <w:ilvl w:val="1"/>
          <w:numId w:val="6"/>
        </w:numPr>
        <w:rPr>
          <w:rFonts w:ascii="Nunito" w:hAnsi="Nunito"/>
        </w:rPr>
      </w:pPr>
      <w:r w:rsidRPr="001E5204">
        <w:rPr>
          <w:rFonts w:ascii="Nunito" w:hAnsi="Nunito"/>
        </w:rPr>
        <w:t>Hours, pay, holiday, probation</w:t>
      </w:r>
    </w:p>
    <w:p w14:paraId="3AACA7BC" w14:textId="77777777" w:rsidR="001E5204" w:rsidRPr="001E5204" w:rsidRDefault="001E5204" w:rsidP="001E5204">
      <w:pPr>
        <w:rPr>
          <w:rFonts w:ascii="Nunito" w:hAnsi="Nunito"/>
          <w:b/>
          <w:bCs/>
        </w:rPr>
      </w:pPr>
      <w:r w:rsidRPr="001E5204">
        <w:rPr>
          <w:rFonts w:ascii="Nunito" w:hAnsi="Nunito"/>
          <w:b/>
          <w:bCs/>
        </w:rPr>
        <w:t>Compliance &amp; Checks</w:t>
      </w:r>
    </w:p>
    <w:p w14:paraId="0CAB9FC2" w14:textId="77777777" w:rsidR="001E5204" w:rsidRPr="001E5204" w:rsidRDefault="001E5204" w:rsidP="001E5204">
      <w:pPr>
        <w:numPr>
          <w:ilvl w:val="0"/>
          <w:numId w:val="7"/>
        </w:numPr>
        <w:rPr>
          <w:rFonts w:ascii="Nunito" w:hAnsi="Nunito"/>
        </w:rPr>
      </w:pPr>
      <w:r w:rsidRPr="001E5204">
        <w:rPr>
          <w:rFonts w:ascii="Nunito" w:hAnsi="Nunito"/>
          <w:b/>
          <w:bCs/>
        </w:rPr>
        <w:t>Right-to-work checklist (UK Home Office compliant)</w:t>
      </w:r>
    </w:p>
    <w:p w14:paraId="2F1C7B64" w14:textId="77777777" w:rsidR="001E5204" w:rsidRPr="001E5204" w:rsidRDefault="001E5204" w:rsidP="001E5204">
      <w:pPr>
        <w:numPr>
          <w:ilvl w:val="0"/>
          <w:numId w:val="7"/>
        </w:numPr>
        <w:rPr>
          <w:rFonts w:ascii="Nunito" w:hAnsi="Nunito"/>
        </w:rPr>
      </w:pPr>
      <w:r w:rsidRPr="001E5204">
        <w:rPr>
          <w:rFonts w:ascii="Nunito" w:hAnsi="Nunito"/>
          <w:b/>
          <w:bCs/>
        </w:rPr>
        <w:t>DBS check process information</w:t>
      </w:r>
      <w:r w:rsidRPr="001E5204">
        <w:rPr>
          <w:rFonts w:ascii="Nunito" w:hAnsi="Nunito"/>
        </w:rPr>
        <w:t xml:space="preserve"> (if relevant)</w:t>
      </w:r>
    </w:p>
    <w:p w14:paraId="72B681B8" w14:textId="77777777" w:rsidR="001E5204" w:rsidRPr="001E5204" w:rsidRDefault="001E5204" w:rsidP="001E5204">
      <w:pPr>
        <w:numPr>
          <w:ilvl w:val="0"/>
          <w:numId w:val="7"/>
        </w:numPr>
        <w:rPr>
          <w:rFonts w:ascii="Nunito" w:hAnsi="Nunito"/>
        </w:rPr>
      </w:pPr>
      <w:r w:rsidRPr="001E5204">
        <w:rPr>
          <w:rFonts w:ascii="Nunito" w:hAnsi="Nunito"/>
        </w:rPr>
        <w:t>Employment / character reference request templates</w:t>
      </w:r>
    </w:p>
    <w:p w14:paraId="5E9B5A3E" w14:textId="77777777" w:rsidR="001E5204" w:rsidRPr="001E5204" w:rsidRDefault="001E5204" w:rsidP="001E5204">
      <w:pPr>
        <w:numPr>
          <w:ilvl w:val="0"/>
          <w:numId w:val="7"/>
        </w:numPr>
        <w:rPr>
          <w:rFonts w:ascii="Nunito" w:hAnsi="Nunito"/>
        </w:rPr>
      </w:pPr>
      <w:r w:rsidRPr="001E5204">
        <w:rPr>
          <w:rFonts w:ascii="Nunito" w:hAnsi="Nunito"/>
        </w:rPr>
        <w:t>Proof of qualifications verification form</w:t>
      </w:r>
    </w:p>
    <w:p w14:paraId="08E1D3AB" w14:textId="77777777" w:rsidR="001E5204" w:rsidRPr="001E5204" w:rsidRDefault="001E5204" w:rsidP="001E5204">
      <w:pPr>
        <w:numPr>
          <w:ilvl w:val="0"/>
          <w:numId w:val="7"/>
        </w:numPr>
        <w:rPr>
          <w:rFonts w:ascii="Nunito" w:hAnsi="Nunito"/>
        </w:rPr>
      </w:pPr>
      <w:r w:rsidRPr="001E5204">
        <w:rPr>
          <w:rFonts w:ascii="Nunito" w:hAnsi="Nunito"/>
        </w:rPr>
        <w:t>Data consent forms (GDPR)</w:t>
      </w:r>
    </w:p>
    <w:p w14:paraId="7A76988F" w14:textId="457A5270" w:rsidR="00F32C10" w:rsidRPr="00E93802" w:rsidRDefault="00F32C10" w:rsidP="0072469C">
      <w:pPr>
        <w:rPr>
          <w:rFonts w:ascii="Nunito" w:hAnsi="Nunito"/>
        </w:rPr>
      </w:pPr>
    </w:p>
    <w:sectPr w:rsidR="00F32C10" w:rsidRPr="00E9380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313" w14:textId="77777777" w:rsidR="00E93802" w:rsidRDefault="00E93802" w:rsidP="00E93802">
      <w:pPr>
        <w:spacing w:after="0" w:line="240" w:lineRule="auto"/>
      </w:pPr>
      <w:r>
        <w:separator/>
      </w:r>
    </w:p>
  </w:endnote>
  <w:endnote w:type="continuationSeparator" w:id="0">
    <w:p w14:paraId="75ED7B2F" w14:textId="77777777" w:rsidR="00E93802" w:rsidRDefault="00E93802" w:rsidP="00E9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0C9B" w14:textId="77777777" w:rsidR="00E93802" w:rsidRDefault="00E93802" w:rsidP="00E93802">
      <w:pPr>
        <w:spacing w:after="0" w:line="240" w:lineRule="auto"/>
      </w:pPr>
      <w:r>
        <w:separator/>
      </w:r>
    </w:p>
  </w:footnote>
  <w:footnote w:type="continuationSeparator" w:id="0">
    <w:p w14:paraId="7ABB3AC6" w14:textId="77777777" w:rsidR="00E93802" w:rsidRDefault="00E93802" w:rsidP="00E9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39A" w14:textId="10F54BE7" w:rsidR="00E93802" w:rsidRDefault="00E938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8861D" wp14:editId="515D596F">
          <wp:simplePos x="0" y="0"/>
          <wp:positionH relativeFrom="column">
            <wp:posOffset>3489960</wp:posOffset>
          </wp:positionH>
          <wp:positionV relativeFrom="paragraph">
            <wp:posOffset>-190500</wp:posOffset>
          </wp:positionV>
          <wp:extent cx="2991485" cy="453390"/>
          <wp:effectExtent l="0" t="0" r="0" b="3810"/>
          <wp:wrapTight wrapText="bothSides">
            <wp:wrapPolygon edited="0">
              <wp:start x="0" y="0"/>
              <wp:lineTo x="0" y="20874"/>
              <wp:lineTo x="21458" y="20874"/>
              <wp:lineTo x="21458" y="0"/>
              <wp:lineTo x="0" y="0"/>
            </wp:wrapPolygon>
          </wp:wrapTight>
          <wp:docPr id="978177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7000" name="Picture 978177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48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D205AF1" wp14:editId="785A30FD">
          <wp:simplePos x="0" y="0"/>
          <wp:positionH relativeFrom="column">
            <wp:posOffset>-701040</wp:posOffset>
          </wp:positionH>
          <wp:positionV relativeFrom="paragraph">
            <wp:posOffset>-358140</wp:posOffset>
          </wp:positionV>
          <wp:extent cx="3345180" cy="817880"/>
          <wp:effectExtent l="0" t="0" r="7620" b="1270"/>
          <wp:wrapTight wrapText="bothSides">
            <wp:wrapPolygon edited="0">
              <wp:start x="0" y="0"/>
              <wp:lineTo x="0" y="21130"/>
              <wp:lineTo x="21526" y="21130"/>
              <wp:lineTo x="21526" y="0"/>
              <wp:lineTo x="0" y="0"/>
            </wp:wrapPolygon>
          </wp:wrapTight>
          <wp:docPr id="1088451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5198" name="Picture 1088451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18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3F03"/>
    <w:multiLevelType w:val="multilevel"/>
    <w:tmpl w:val="296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903F3"/>
    <w:multiLevelType w:val="multilevel"/>
    <w:tmpl w:val="8358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63432"/>
    <w:multiLevelType w:val="multilevel"/>
    <w:tmpl w:val="342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9759E"/>
    <w:multiLevelType w:val="multilevel"/>
    <w:tmpl w:val="049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1200D"/>
    <w:multiLevelType w:val="multilevel"/>
    <w:tmpl w:val="9CD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02E3A"/>
    <w:multiLevelType w:val="multilevel"/>
    <w:tmpl w:val="6A5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01F90"/>
    <w:multiLevelType w:val="multilevel"/>
    <w:tmpl w:val="127C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6208">
    <w:abstractNumId w:val="2"/>
  </w:num>
  <w:num w:numId="2" w16cid:durableId="1607152625">
    <w:abstractNumId w:val="3"/>
  </w:num>
  <w:num w:numId="3" w16cid:durableId="621502493">
    <w:abstractNumId w:val="6"/>
  </w:num>
  <w:num w:numId="4" w16cid:durableId="1698853224">
    <w:abstractNumId w:val="0"/>
  </w:num>
  <w:num w:numId="5" w16cid:durableId="1724131569">
    <w:abstractNumId w:val="4"/>
  </w:num>
  <w:num w:numId="6" w16cid:durableId="1757629078">
    <w:abstractNumId w:val="5"/>
  </w:num>
  <w:num w:numId="7" w16cid:durableId="33188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02"/>
    <w:rsid w:val="00014F88"/>
    <w:rsid w:val="00042606"/>
    <w:rsid w:val="000D33C6"/>
    <w:rsid w:val="000F51B3"/>
    <w:rsid w:val="001353C9"/>
    <w:rsid w:val="001E5204"/>
    <w:rsid w:val="00211F4B"/>
    <w:rsid w:val="0034508C"/>
    <w:rsid w:val="003914DF"/>
    <w:rsid w:val="003A72B8"/>
    <w:rsid w:val="00592552"/>
    <w:rsid w:val="005F541F"/>
    <w:rsid w:val="0072469C"/>
    <w:rsid w:val="008849E9"/>
    <w:rsid w:val="00930688"/>
    <w:rsid w:val="00A5433F"/>
    <w:rsid w:val="00A939AD"/>
    <w:rsid w:val="00B57B0A"/>
    <w:rsid w:val="00D85787"/>
    <w:rsid w:val="00E93802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1B70"/>
  <w15:chartTrackingRefBased/>
  <w15:docId w15:val="{45E9F778-3B91-42C2-A249-ED4D4518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02"/>
  </w:style>
  <w:style w:type="paragraph" w:styleId="Footer">
    <w:name w:val="footer"/>
    <w:basedOn w:val="Normal"/>
    <w:link w:val="FooterChar"/>
    <w:uiPriority w:val="99"/>
    <w:unhideWhenUsed/>
    <w:rsid w:val="00E9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01B06-870C-44CB-A416-7FE486EEE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CA1F1-5809-4209-A02F-BF9EB1C725C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1ab4088-6ff2-4504-b3ec-71735b3c727b"/>
    <ds:schemaRef ds:uri="e01970a6-48ad-4289-b785-bea772cec3d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686628-607D-4DBB-9349-F1EDF254D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1230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9</cp:revision>
  <dcterms:created xsi:type="dcterms:W3CDTF">2026-01-19T13:30:00Z</dcterms:created>
  <dcterms:modified xsi:type="dcterms:W3CDTF">2026-01-19T14:15:00Z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  <property fmtid="{D5CDD505-2E9C-101B-9397-08002B2CF9AE}" pid="3" name="MediaServiceImageTags">
    <vt:lpwstr/>
  </property>
</Properties>
</file>